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C22B2B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E67D6E" w:rsidRPr="00C22B2B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313B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0189C" w:rsidRDefault="00A0189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0189C" w:rsidRPr="008B7E41" w:rsidRDefault="00A0189C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0189C" w:rsidRDefault="00A0189C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189C" w:rsidRDefault="00A0189C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189C" w:rsidRDefault="00A0189C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C22B2B">
        <w:rPr>
          <w:rFonts w:ascii="Times New Roman" w:hAnsi="Times New Roman" w:cs="Times New Roman"/>
          <w:sz w:val="24"/>
          <w:szCs w:val="24"/>
        </w:rPr>
        <w:t>КЗК-</w:t>
      </w:r>
      <w:r w:rsidR="00E67D6E" w:rsidRPr="00C22B2B">
        <w:rPr>
          <w:rFonts w:ascii="Times New Roman" w:hAnsi="Times New Roman" w:cs="Times New Roman"/>
          <w:sz w:val="24"/>
          <w:szCs w:val="24"/>
          <w:lang w:val="ru-RU"/>
        </w:rPr>
        <w:t>53/87</w:t>
      </w:r>
      <w:r w:rsidR="002643F2" w:rsidRPr="00C22B2B">
        <w:rPr>
          <w:rFonts w:ascii="Times New Roman" w:hAnsi="Times New Roman" w:cs="Times New Roman"/>
          <w:sz w:val="24"/>
          <w:szCs w:val="24"/>
        </w:rPr>
        <w:t>/</w:t>
      </w:r>
      <w:r w:rsidR="001521D3" w:rsidRPr="00C22B2B">
        <w:rPr>
          <w:rFonts w:ascii="Times New Roman" w:hAnsi="Times New Roman" w:cs="Times New Roman"/>
          <w:sz w:val="24"/>
          <w:szCs w:val="24"/>
        </w:rPr>
        <w:t>20</w:t>
      </w:r>
      <w:r w:rsidR="00A52CB8" w:rsidRPr="00C22B2B">
        <w:rPr>
          <w:rFonts w:ascii="Times New Roman" w:hAnsi="Times New Roman" w:cs="Times New Roman"/>
          <w:sz w:val="24"/>
          <w:szCs w:val="24"/>
        </w:rPr>
        <w:t>25</w:t>
      </w:r>
      <w:r w:rsidRPr="00C22B2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C22B2B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67D6E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67D6E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67D6E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67D6E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E67D6E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566F95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7D6E" w:rsidRDefault="00E67D6E" w:rsidP="007517D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Софт“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66F95">
        <w:rPr>
          <w:rFonts w:ascii="Times New Roman" w:hAnsi="Times New Roman" w:cs="Times New Roman"/>
          <w:sz w:val="24"/>
          <w:szCs w:val="24"/>
        </w:rPr>
        <w:t xml:space="preserve"> от адв.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E67D6E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„Св. Иван Рилски“, гр. Хасково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027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566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адв. Е. А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E67D6E" w:rsidRDefault="00E67D6E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35D3" w:rsidRPr="00E6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67D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67D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Балкантел</w:t>
      </w:r>
      <w:proofErr w:type="spellEnd"/>
      <w:r w:rsidRPr="00E67D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035D3" w:rsidRPr="00E6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67D6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E67D6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189C" w:rsidRDefault="00A0189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89C" w:rsidRDefault="00A0189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89C" w:rsidRDefault="00A0189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9126F6" w:rsidRDefault="00566F9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2B2B" w:rsidRPr="00C22B2B">
        <w:rPr>
          <w:rFonts w:ascii="Times New Roman" w:hAnsi="Times New Roman" w:cs="Times New Roman"/>
          <w:sz w:val="24"/>
          <w:szCs w:val="24"/>
        </w:rPr>
        <w:t>Поддържам изцяло жалбата</w:t>
      </w:r>
      <w:r w:rsidR="00C22B2B">
        <w:rPr>
          <w:rFonts w:ascii="Times New Roman" w:hAnsi="Times New Roman" w:cs="Times New Roman"/>
          <w:sz w:val="24"/>
          <w:szCs w:val="24"/>
        </w:rPr>
        <w:t>. Поддържам и допълнителната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 молба</w:t>
      </w:r>
      <w:r w:rsidR="00C22B2B">
        <w:rPr>
          <w:rFonts w:ascii="Times New Roman" w:hAnsi="Times New Roman" w:cs="Times New Roman"/>
          <w:sz w:val="24"/>
          <w:szCs w:val="24"/>
        </w:rPr>
        <w:t>,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 защото има практика на </w:t>
      </w:r>
      <w:r w:rsidR="00C22B2B">
        <w:rPr>
          <w:rFonts w:ascii="Times New Roman" w:hAnsi="Times New Roman" w:cs="Times New Roman"/>
          <w:sz w:val="24"/>
          <w:szCs w:val="24"/>
        </w:rPr>
        <w:t>ВАС,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 че конфиденциална може да бъде само информация</w:t>
      </w:r>
      <w:r w:rsidR="00C22B2B">
        <w:rPr>
          <w:rFonts w:ascii="Times New Roman" w:hAnsi="Times New Roman" w:cs="Times New Roman"/>
          <w:sz w:val="24"/>
          <w:szCs w:val="24"/>
        </w:rPr>
        <w:t>,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 свързана с търговски марки и друга защитена от закона информация</w:t>
      </w:r>
      <w:r w:rsidR="00C22B2B">
        <w:rPr>
          <w:rFonts w:ascii="Times New Roman" w:hAnsi="Times New Roman" w:cs="Times New Roman"/>
          <w:sz w:val="24"/>
          <w:szCs w:val="24"/>
        </w:rPr>
        <w:t xml:space="preserve">, 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 цялото техническо не може да бъде конфиденциалн</w:t>
      </w:r>
      <w:r w:rsidR="009126F6">
        <w:rPr>
          <w:rFonts w:ascii="Times New Roman" w:hAnsi="Times New Roman" w:cs="Times New Roman"/>
          <w:sz w:val="24"/>
          <w:szCs w:val="24"/>
        </w:rPr>
        <w:t>о.</w:t>
      </w:r>
    </w:p>
    <w:p w:rsidR="00555A5F" w:rsidRDefault="00555A5F" w:rsidP="00555A5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5A5F" w:rsidRDefault="00555A5F" w:rsidP="00555A5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Е. А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26F6" w:rsidRDefault="00555A5F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26F6">
        <w:rPr>
          <w:rFonts w:ascii="Times New Roman" w:hAnsi="Times New Roman" w:cs="Times New Roman"/>
          <w:sz w:val="24"/>
          <w:szCs w:val="24"/>
        </w:rPr>
        <w:t>С</w:t>
      </w:r>
      <w:r w:rsidR="00C22B2B" w:rsidRPr="00C22B2B">
        <w:rPr>
          <w:rFonts w:ascii="Times New Roman" w:hAnsi="Times New Roman" w:cs="Times New Roman"/>
          <w:sz w:val="24"/>
          <w:szCs w:val="24"/>
        </w:rPr>
        <w:t>читаме</w:t>
      </w:r>
      <w:r w:rsidR="009126F6">
        <w:rPr>
          <w:rFonts w:ascii="Times New Roman" w:hAnsi="Times New Roman" w:cs="Times New Roman"/>
          <w:sz w:val="24"/>
          <w:szCs w:val="24"/>
        </w:rPr>
        <w:t>,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 че двете жалби са неоснователни</w:t>
      </w:r>
      <w:r w:rsidR="009126F6">
        <w:rPr>
          <w:rFonts w:ascii="Times New Roman" w:hAnsi="Times New Roman" w:cs="Times New Roman"/>
          <w:sz w:val="24"/>
          <w:szCs w:val="24"/>
        </w:rPr>
        <w:t>,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 следва да бъдат оставени без уважение</w:t>
      </w:r>
      <w:r w:rsidR="009126F6">
        <w:rPr>
          <w:rFonts w:ascii="Times New Roman" w:hAnsi="Times New Roman" w:cs="Times New Roman"/>
          <w:sz w:val="24"/>
          <w:szCs w:val="24"/>
        </w:rPr>
        <w:t>. В</w:t>
      </w:r>
      <w:r w:rsidR="00C22B2B" w:rsidRPr="00C22B2B">
        <w:rPr>
          <w:rFonts w:ascii="Times New Roman" w:hAnsi="Times New Roman" w:cs="Times New Roman"/>
          <w:sz w:val="24"/>
          <w:szCs w:val="24"/>
        </w:rPr>
        <w:t>ъзразяваме срещу тази допълнителна молба</w:t>
      </w:r>
      <w:r w:rsidR="009126F6">
        <w:rPr>
          <w:rFonts w:ascii="Times New Roman" w:hAnsi="Times New Roman" w:cs="Times New Roman"/>
          <w:sz w:val="24"/>
          <w:szCs w:val="24"/>
        </w:rPr>
        <w:t>,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 изложили сме съображения в становищата ни </w:t>
      </w:r>
      <w:r w:rsidR="009126F6">
        <w:rPr>
          <w:rFonts w:ascii="Times New Roman" w:hAnsi="Times New Roman" w:cs="Times New Roman"/>
          <w:sz w:val="24"/>
          <w:szCs w:val="24"/>
        </w:rPr>
        <w:t>з</w:t>
      </w:r>
      <w:r w:rsidR="00C22B2B" w:rsidRPr="00C22B2B">
        <w:rPr>
          <w:rFonts w:ascii="Times New Roman" w:hAnsi="Times New Roman" w:cs="Times New Roman"/>
          <w:sz w:val="24"/>
          <w:szCs w:val="24"/>
        </w:rPr>
        <w:t>ащо не трябва да бъде разкривана конфиденциалната информация според представената от този участник декларация</w:t>
      </w:r>
      <w:r w:rsidR="009126F6">
        <w:rPr>
          <w:rFonts w:ascii="Times New Roman" w:hAnsi="Times New Roman" w:cs="Times New Roman"/>
          <w:sz w:val="24"/>
          <w:szCs w:val="24"/>
        </w:rPr>
        <w:t>. В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ъзразяваме срещу искането за </w:t>
      </w:r>
      <w:r w:rsidR="009126F6">
        <w:rPr>
          <w:rFonts w:ascii="Times New Roman" w:hAnsi="Times New Roman" w:cs="Times New Roman"/>
          <w:sz w:val="24"/>
          <w:szCs w:val="24"/>
        </w:rPr>
        <w:t xml:space="preserve">възлагане на разноски и считаме, </w:t>
      </w:r>
      <w:r w:rsidR="00C22B2B" w:rsidRPr="00C22B2B">
        <w:rPr>
          <w:rFonts w:ascii="Times New Roman" w:hAnsi="Times New Roman" w:cs="Times New Roman"/>
          <w:sz w:val="24"/>
          <w:szCs w:val="24"/>
        </w:rPr>
        <w:t>че тези искания са неоснователни</w:t>
      </w:r>
      <w:r w:rsidR="009126F6">
        <w:rPr>
          <w:rFonts w:ascii="Times New Roman" w:hAnsi="Times New Roman" w:cs="Times New Roman"/>
          <w:sz w:val="24"/>
          <w:szCs w:val="24"/>
        </w:rPr>
        <w:t>,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 а </w:t>
      </w:r>
      <w:r w:rsidR="009126F6">
        <w:rPr>
          <w:rFonts w:ascii="Times New Roman" w:hAnsi="Times New Roman" w:cs="Times New Roman"/>
          <w:sz w:val="24"/>
          <w:szCs w:val="24"/>
        </w:rPr>
        <w:t>в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 условията на евентуалност и прекомерн</w:t>
      </w:r>
      <w:r w:rsidR="009126F6">
        <w:rPr>
          <w:rFonts w:ascii="Times New Roman" w:hAnsi="Times New Roman" w:cs="Times New Roman"/>
          <w:sz w:val="24"/>
          <w:szCs w:val="24"/>
        </w:rPr>
        <w:t>ост</w:t>
      </w:r>
      <w:r w:rsidR="00C22B2B" w:rsidRPr="00C22B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26F6" w:rsidRDefault="009126F6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0AA" w:rsidRDefault="006770AA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58A6" w:rsidRPr="00E758A6" w:rsidRDefault="006770AA" w:rsidP="00E75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58A6" w:rsidRPr="00E758A6">
        <w:rPr>
          <w:rFonts w:ascii="Times New Roman" w:hAnsi="Times New Roman" w:cs="Times New Roman"/>
          <w:sz w:val="24"/>
          <w:szCs w:val="24"/>
        </w:rPr>
        <w:t xml:space="preserve">КЗК намира за неоснователно искането на „СМАРТ СОФТ“ ЕООД за достъп до приложенията към техническата оферта на „БАЛКАНТЕЛ“ ООД, подадена по </w:t>
      </w:r>
      <w:r w:rsidR="00E758A6">
        <w:rPr>
          <w:rFonts w:ascii="Times New Roman" w:hAnsi="Times New Roman" w:cs="Times New Roman"/>
          <w:sz w:val="24"/>
          <w:szCs w:val="24"/>
        </w:rPr>
        <w:t>о</w:t>
      </w:r>
      <w:r w:rsidR="00E758A6" w:rsidRPr="00E758A6">
        <w:rPr>
          <w:rFonts w:ascii="Times New Roman" w:hAnsi="Times New Roman" w:cs="Times New Roman"/>
          <w:sz w:val="24"/>
          <w:szCs w:val="24"/>
        </w:rPr>
        <w:t>бособена позиция №</w:t>
      </w:r>
      <w:r w:rsidR="00E758A6">
        <w:rPr>
          <w:rFonts w:ascii="Times New Roman" w:hAnsi="Times New Roman" w:cs="Times New Roman"/>
          <w:sz w:val="24"/>
          <w:szCs w:val="24"/>
        </w:rPr>
        <w:t xml:space="preserve"> </w:t>
      </w:r>
      <w:r w:rsidR="00E758A6" w:rsidRPr="00E758A6">
        <w:rPr>
          <w:rFonts w:ascii="Times New Roman" w:hAnsi="Times New Roman" w:cs="Times New Roman"/>
          <w:sz w:val="24"/>
          <w:szCs w:val="24"/>
        </w:rPr>
        <w:t>2 от предмета на поръчката, предвид следните съображения: разпоредбата на чл. 102, ал. 1 от ЗОП постановява, че конфиденциалната информация може да се съдържа в заявлението за участие или в офертата, като тя трябва да е свързана с търговска тайна. По преписката е видно, че участникът „БАЛКАНТЕЛ“ ООД е представил по процедурата декларация за конфиденциалност по чл. 102, ал. 1 от ЗОП, като действително същата, с оглед легално дефинираното в чл. 3 от Закона за защита на търговската тайна определение, представлява търговска тайна. В нормата на чл.102, ал. 2 от ЗОП регламентира забрана защитаването на информацията като търговска тайна да е във връзка с критериите за оценка по предвидената от възложителя методика. Доколкото е право на самия участник да квалифицира определена информация като търговска тайна, от което се е възползвал „БАЛКАНТЕЛ“ ООД и същият не е заявил изрично възможност за разкриване на приложените към Техническото предложение</w:t>
      </w:r>
      <w:r w:rsidR="00E758A6">
        <w:rPr>
          <w:rFonts w:ascii="Times New Roman" w:hAnsi="Times New Roman" w:cs="Times New Roman"/>
          <w:sz w:val="24"/>
          <w:szCs w:val="24"/>
        </w:rPr>
        <w:t xml:space="preserve">, няма да цитирам какво е приложил, </w:t>
      </w:r>
      <w:r w:rsidR="00E758A6" w:rsidRPr="00E758A6">
        <w:rPr>
          <w:rFonts w:ascii="Times New Roman" w:hAnsi="Times New Roman" w:cs="Times New Roman"/>
          <w:sz w:val="24"/>
          <w:szCs w:val="24"/>
        </w:rPr>
        <w:t>то КЗК намира, че в случая не е налице основание за прилагане на чл. 102, ал. 2 от ЗОП. С оглед изложеното</w:t>
      </w:r>
      <w:r w:rsidR="00E758A6">
        <w:rPr>
          <w:rFonts w:ascii="Times New Roman" w:hAnsi="Times New Roman" w:cs="Times New Roman"/>
          <w:sz w:val="24"/>
          <w:szCs w:val="24"/>
        </w:rPr>
        <w:t xml:space="preserve"> к</w:t>
      </w:r>
      <w:r w:rsidR="00E758A6" w:rsidRPr="00E758A6">
        <w:rPr>
          <w:rFonts w:ascii="Times New Roman" w:hAnsi="Times New Roman" w:cs="Times New Roman"/>
          <w:sz w:val="24"/>
          <w:szCs w:val="24"/>
        </w:rPr>
        <w:t>омисията</w:t>
      </w:r>
    </w:p>
    <w:p w:rsidR="00E758A6" w:rsidRDefault="00E758A6" w:rsidP="00E758A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758A6" w:rsidRDefault="00E758A6" w:rsidP="00E758A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58A6" w:rsidRDefault="00E758A6" w:rsidP="00E758A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FBD" w:rsidRDefault="00E758A6" w:rsidP="00E75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8A6">
        <w:rPr>
          <w:rFonts w:ascii="Times New Roman" w:hAnsi="Times New Roman" w:cs="Times New Roman"/>
          <w:sz w:val="24"/>
          <w:szCs w:val="24"/>
        </w:rPr>
        <w:tab/>
        <w:t xml:space="preserve">Оставя без уважение направеното от жалбоподателя „СМАРТ СОФТ“ ЕООД искане за достъп до приложенията към техническата оферта на „БАЛКАНТЕЛ“ ООД по </w:t>
      </w:r>
      <w:r w:rsidR="00C01FBD">
        <w:rPr>
          <w:rFonts w:ascii="Times New Roman" w:hAnsi="Times New Roman" w:cs="Times New Roman"/>
          <w:sz w:val="24"/>
          <w:szCs w:val="24"/>
        </w:rPr>
        <w:t>о</w:t>
      </w:r>
      <w:r w:rsidRPr="00E758A6">
        <w:rPr>
          <w:rFonts w:ascii="Times New Roman" w:hAnsi="Times New Roman" w:cs="Times New Roman"/>
          <w:sz w:val="24"/>
          <w:szCs w:val="24"/>
        </w:rPr>
        <w:t>бособена позиция № 2</w:t>
      </w:r>
      <w:r w:rsidR="00C01FBD">
        <w:rPr>
          <w:rFonts w:ascii="Times New Roman" w:hAnsi="Times New Roman" w:cs="Times New Roman"/>
          <w:sz w:val="24"/>
          <w:szCs w:val="24"/>
        </w:rPr>
        <w:t>.</w:t>
      </w:r>
    </w:p>
    <w:p w:rsidR="006770AA" w:rsidRDefault="006770AA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0AA" w:rsidRDefault="006770AA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</w:t>
      </w:r>
    </w:p>
    <w:p w:rsidR="006770AA" w:rsidRDefault="006770AA" w:rsidP="006770A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70AA" w:rsidRDefault="006770AA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566F95" w:rsidRDefault="00566F9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6770AA" w:rsidRDefault="00566F95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70AA" w:rsidRPr="00C22B2B">
        <w:rPr>
          <w:rFonts w:ascii="Times New Roman" w:hAnsi="Times New Roman" w:cs="Times New Roman"/>
          <w:sz w:val="24"/>
          <w:szCs w:val="24"/>
        </w:rPr>
        <w:t>А това в решението ще бъде ли включено</w:t>
      </w:r>
      <w:r w:rsidR="006770AA">
        <w:rPr>
          <w:rFonts w:ascii="Times New Roman" w:hAnsi="Times New Roman" w:cs="Times New Roman"/>
          <w:sz w:val="24"/>
          <w:szCs w:val="24"/>
        </w:rPr>
        <w:t>,</w:t>
      </w:r>
      <w:r w:rsidR="006770AA" w:rsidRPr="00C22B2B">
        <w:rPr>
          <w:rFonts w:ascii="Times New Roman" w:hAnsi="Times New Roman" w:cs="Times New Roman"/>
          <w:sz w:val="24"/>
          <w:szCs w:val="24"/>
        </w:rPr>
        <w:t xml:space="preserve"> това</w:t>
      </w:r>
      <w:r w:rsidR="006770AA">
        <w:rPr>
          <w:rFonts w:ascii="Times New Roman" w:hAnsi="Times New Roman" w:cs="Times New Roman"/>
          <w:sz w:val="24"/>
          <w:szCs w:val="24"/>
        </w:rPr>
        <w:t>,</w:t>
      </w:r>
      <w:r w:rsidR="006770AA" w:rsidRPr="00C22B2B">
        <w:rPr>
          <w:rFonts w:ascii="Times New Roman" w:hAnsi="Times New Roman" w:cs="Times New Roman"/>
          <w:sz w:val="24"/>
          <w:szCs w:val="24"/>
        </w:rPr>
        <w:t xml:space="preserve"> което</w:t>
      </w:r>
      <w:r w:rsidR="00555A5F">
        <w:rPr>
          <w:rFonts w:ascii="Times New Roman" w:hAnsi="Times New Roman" w:cs="Times New Roman"/>
          <w:sz w:val="24"/>
          <w:szCs w:val="24"/>
        </w:rPr>
        <w:t>,</w:t>
      </w:r>
      <w:r w:rsidR="006770AA" w:rsidRPr="00C22B2B">
        <w:rPr>
          <w:rFonts w:ascii="Times New Roman" w:hAnsi="Times New Roman" w:cs="Times New Roman"/>
          <w:sz w:val="24"/>
          <w:szCs w:val="24"/>
        </w:rPr>
        <w:t xml:space="preserve"> че е </w:t>
      </w:r>
      <w:proofErr w:type="spellStart"/>
      <w:r w:rsidR="006770AA" w:rsidRPr="00C22B2B">
        <w:rPr>
          <w:rFonts w:ascii="Times New Roman" w:hAnsi="Times New Roman" w:cs="Times New Roman"/>
          <w:sz w:val="24"/>
          <w:szCs w:val="24"/>
        </w:rPr>
        <w:t>разпор</w:t>
      </w:r>
      <w:r w:rsidR="006770AA">
        <w:rPr>
          <w:rFonts w:ascii="Times New Roman" w:hAnsi="Times New Roman" w:cs="Times New Roman"/>
          <w:sz w:val="24"/>
          <w:szCs w:val="24"/>
        </w:rPr>
        <w:t>едено</w:t>
      </w:r>
      <w:proofErr w:type="spellEnd"/>
      <w:r w:rsidR="006770AA">
        <w:rPr>
          <w:rFonts w:ascii="Times New Roman" w:hAnsi="Times New Roman" w:cs="Times New Roman"/>
          <w:sz w:val="24"/>
          <w:szCs w:val="24"/>
        </w:rPr>
        <w:t xml:space="preserve"> </w:t>
      </w:r>
      <w:r w:rsidR="006770AA" w:rsidRPr="00C22B2B">
        <w:rPr>
          <w:rFonts w:ascii="Times New Roman" w:hAnsi="Times New Roman" w:cs="Times New Roman"/>
          <w:sz w:val="24"/>
          <w:szCs w:val="24"/>
        </w:rPr>
        <w:t>определение</w:t>
      </w:r>
      <w:r w:rsidR="006770AA">
        <w:rPr>
          <w:rFonts w:ascii="Times New Roman" w:hAnsi="Times New Roman" w:cs="Times New Roman"/>
          <w:sz w:val="24"/>
          <w:szCs w:val="24"/>
        </w:rPr>
        <w:t>?</w:t>
      </w:r>
    </w:p>
    <w:p w:rsidR="006770AA" w:rsidRDefault="006770AA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0AA" w:rsidRDefault="006770AA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2B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70AA" w:rsidRDefault="006770AA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Да.</w:t>
      </w:r>
    </w:p>
    <w:p w:rsidR="00555A5F" w:rsidRDefault="00555A5F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0AA" w:rsidRDefault="006770AA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6770AA" w:rsidRDefault="006770AA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2B2B">
        <w:rPr>
          <w:rFonts w:ascii="Times New Roman" w:hAnsi="Times New Roman" w:cs="Times New Roman"/>
          <w:sz w:val="24"/>
          <w:szCs w:val="24"/>
        </w:rPr>
        <w:t>Окей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1FBD" w:rsidRDefault="006770AA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C22B2B">
        <w:rPr>
          <w:rFonts w:ascii="Times New Roman" w:hAnsi="Times New Roman" w:cs="Times New Roman"/>
          <w:sz w:val="24"/>
          <w:szCs w:val="24"/>
        </w:rPr>
        <w:t>важаем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B2B">
        <w:rPr>
          <w:rFonts w:ascii="Times New Roman" w:hAnsi="Times New Roman" w:cs="Times New Roman"/>
          <w:sz w:val="24"/>
          <w:szCs w:val="24"/>
        </w:rPr>
        <w:t xml:space="preserve"> комисия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2B2B">
        <w:rPr>
          <w:rFonts w:ascii="Times New Roman" w:hAnsi="Times New Roman" w:cs="Times New Roman"/>
          <w:sz w:val="24"/>
          <w:szCs w:val="24"/>
        </w:rPr>
        <w:t>моля да уважите жалбата и да постановите решение</w:t>
      </w:r>
      <w:r w:rsidR="00C01FBD">
        <w:rPr>
          <w:rFonts w:ascii="Times New Roman" w:hAnsi="Times New Roman" w:cs="Times New Roman"/>
          <w:sz w:val="24"/>
          <w:szCs w:val="24"/>
        </w:rPr>
        <w:t xml:space="preserve">, </w:t>
      </w:r>
      <w:r w:rsidRPr="00C22B2B">
        <w:rPr>
          <w:rFonts w:ascii="Times New Roman" w:hAnsi="Times New Roman" w:cs="Times New Roman"/>
          <w:sz w:val="24"/>
          <w:szCs w:val="24"/>
        </w:rPr>
        <w:t>с което да отмените обжалваното решение</w:t>
      </w:r>
      <w:r w:rsidR="00C01FBD">
        <w:rPr>
          <w:rFonts w:ascii="Times New Roman" w:hAnsi="Times New Roman" w:cs="Times New Roman"/>
          <w:sz w:val="24"/>
          <w:szCs w:val="24"/>
        </w:rPr>
        <w:t>. П</w:t>
      </w:r>
      <w:r w:rsidRPr="00C22B2B">
        <w:rPr>
          <w:rFonts w:ascii="Times New Roman" w:hAnsi="Times New Roman" w:cs="Times New Roman"/>
          <w:sz w:val="24"/>
          <w:szCs w:val="24"/>
        </w:rPr>
        <w:t>одробни съображения сме изложили в жалбата</w:t>
      </w:r>
      <w:r w:rsidR="00C01FBD">
        <w:rPr>
          <w:rFonts w:ascii="Times New Roman" w:hAnsi="Times New Roman" w:cs="Times New Roman"/>
          <w:sz w:val="24"/>
          <w:szCs w:val="24"/>
        </w:rPr>
        <w:t>,</w:t>
      </w:r>
      <w:r w:rsidRPr="00C22B2B">
        <w:rPr>
          <w:rFonts w:ascii="Times New Roman" w:hAnsi="Times New Roman" w:cs="Times New Roman"/>
          <w:sz w:val="24"/>
          <w:szCs w:val="24"/>
        </w:rPr>
        <w:t xml:space="preserve"> може да не са 52 страници</w:t>
      </w:r>
      <w:r w:rsidR="00C01FBD">
        <w:rPr>
          <w:rFonts w:ascii="Times New Roman" w:hAnsi="Times New Roman" w:cs="Times New Roman"/>
          <w:sz w:val="24"/>
          <w:szCs w:val="24"/>
        </w:rPr>
        <w:t>,</w:t>
      </w:r>
      <w:r w:rsidRPr="00C22B2B">
        <w:rPr>
          <w:rFonts w:ascii="Times New Roman" w:hAnsi="Times New Roman" w:cs="Times New Roman"/>
          <w:sz w:val="24"/>
          <w:szCs w:val="24"/>
        </w:rPr>
        <w:t xml:space="preserve"> като стан</w:t>
      </w:r>
      <w:r w:rsidR="00C01FBD">
        <w:rPr>
          <w:rFonts w:ascii="Times New Roman" w:hAnsi="Times New Roman" w:cs="Times New Roman"/>
          <w:sz w:val="24"/>
          <w:szCs w:val="24"/>
        </w:rPr>
        <w:t>овището на комисията, н</w:t>
      </w:r>
      <w:r w:rsidRPr="00C22B2B">
        <w:rPr>
          <w:rFonts w:ascii="Times New Roman" w:hAnsi="Times New Roman" w:cs="Times New Roman"/>
          <w:sz w:val="24"/>
          <w:szCs w:val="24"/>
        </w:rPr>
        <w:t>о с</w:t>
      </w:r>
      <w:r w:rsidR="00EB4CD0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C22B2B">
        <w:rPr>
          <w:rFonts w:ascii="Times New Roman" w:hAnsi="Times New Roman" w:cs="Times New Roman"/>
          <w:sz w:val="24"/>
          <w:szCs w:val="24"/>
        </w:rPr>
        <w:t xml:space="preserve"> доста подробн</w:t>
      </w:r>
      <w:r w:rsidR="00C01FBD">
        <w:rPr>
          <w:rFonts w:ascii="Times New Roman" w:hAnsi="Times New Roman" w:cs="Times New Roman"/>
          <w:sz w:val="24"/>
          <w:szCs w:val="24"/>
        </w:rPr>
        <w:t>и</w:t>
      </w:r>
      <w:r w:rsidRPr="00C22B2B">
        <w:rPr>
          <w:rFonts w:ascii="Times New Roman" w:hAnsi="Times New Roman" w:cs="Times New Roman"/>
          <w:sz w:val="24"/>
          <w:szCs w:val="24"/>
        </w:rPr>
        <w:t xml:space="preserve"> и конкретн</w:t>
      </w:r>
      <w:r w:rsidR="00C01FBD">
        <w:rPr>
          <w:rFonts w:ascii="Times New Roman" w:hAnsi="Times New Roman" w:cs="Times New Roman"/>
          <w:sz w:val="24"/>
          <w:szCs w:val="24"/>
        </w:rPr>
        <w:t xml:space="preserve">и, </w:t>
      </w:r>
      <w:r w:rsidRPr="00C22B2B">
        <w:rPr>
          <w:rFonts w:ascii="Times New Roman" w:hAnsi="Times New Roman" w:cs="Times New Roman"/>
          <w:sz w:val="24"/>
          <w:szCs w:val="24"/>
        </w:rPr>
        <w:t>и включително сме подкрепили с цитати от офертата там</w:t>
      </w:r>
      <w:r w:rsidR="00C01FBD">
        <w:rPr>
          <w:rFonts w:ascii="Times New Roman" w:hAnsi="Times New Roman" w:cs="Times New Roman"/>
          <w:sz w:val="24"/>
          <w:szCs w:val="24"/>
        </w:rPr>
        <w:t>,</w:t>
      </w:r>
      <w:r w:rsidRPr="00C22B2B">
        <w:rPr>
          <w:rFonts w:ascii="Times New Roman" w:hAnsi="Times New Roman" w:cs="Times New Roman"/>
          <w:sz w:val="24"/>
          <w:szCs w:val="24"/>
        </w:rPr>
        <w:t xml:space="preserve"> където възложител</w:t>
      </w:r>
      <w:r w:rsidR="00C01FBD">
        <w:rPr>
          <w:rFonts w:ascii="Times New Roman" w:hAnsi="Times New Roman" w:cs="Times New Roman"/>
          <w:sz w:val="24"/>
          <w:szCs w:val="24"/>
        </w:rPr>
        <w:t>ят</w:t>
      </w:r>
      <w:r w:rsidRPr="00C22B2B">
        <w:rPr>
          <w:rFonts w:ascii="Times New Roman" w:hAnsi="Times New Roman" w:cs="Times New Roman"/>
          <w:sz w:val="24"/>
          <w:szCs w:val="24"/>
        </w:rPr>
        <w:t xml:space="preserve"> е твърди</w:t>
      </w:r>
      <w:r w:rsidR="00C01FBD">
        <w:rPr>
          <w:rFonts w:ascii="Times New Roman" w:hAnsi="Times New Roman" w:cs="Times New Roman"/>
          <w:sz w:val="24"/>
          <w:szCs w:val="24"/>
        </w:rPr>
        <w:t>,</w:t>
      </w:r>
      <w:r w:rsidRPr="00C22B2B">
        <w:rPr>
          <w:rFonts w:ascii="Times New Roman" w:hAnsi="Times New Roman" w:cs="Times New Roman"/>
          <w:sz w:val="24"/>
          <w:szCs w:val="24"/>
        </w:rPr>
        <w:t xml:space="preserve"> че </w:t>
      </w:r>
      <w:r w:rsidR="00C01FBD">
        <w:rPr>
          <w:rFonts w:ascii="Times New Roman" w:hAnsi="Times New Roman" w:cs="Times New Roman"/>
          <w:sz w:val="24"/>
          <w:szCs w:val="24"/>
        </w:rPr>
        <w:t>л</w:t>
      </w:r>
      <w:r w:rsidRPr="00C22B2B">
        <w:rPr>
          <w:rFonts w:ascii="Times New Roman" w:hAnsi="Times New Roman" w:cs="Times New Roman"/>
          <w:sz w:val="24"/>
          <w:szCs w:val="24"/>
        </w:rPr>
        <w:t>ипсва ли някакви компоненти</w:t>
      </w:r>
      <w:r w:rsidR="00C01FBD">
        <w:rPr>
          <w:rFonts w:ascii="Times New Roman" w:hAnsi="Times New Roman" w:cs="Times New Roman"/>
          <w:sz w:val="24"/>
          <w:szCs w:val="24"/>
        </w:rPr>
        <w:t>,</w:t>
      </w:r>
      <w:r w:rsidRPr="00C22B2B">
        <w:rPr>
          <w:rFonts w:ascii="Times New Roman" w:hAnsi="Times New Roman" w:cs="Times New Roman"/>
          <w:sz w:val="24"/>
          <w:szCs w:val="24"/>
        </w:rPr>
        <w:t xml:space="preserve"> които са изискани</w:t>
      </w:r>
      <w:r w:rsidR="00C01FBD">
        <w:rPr>
          <w:rFonts w:ascii="Times New Roman" w:hAnsi="Times New Roman" w:cs="Times New Roman"/>
          <w:sz w:val="24"/>
          <w:szCs w:val="24"/>
        </w:rPr>
        <w:t>.</w:t>
      </w:r>
    </w:p>
    <w:p w:rsidR="003D42C5" w:rsidRDefault="00C01FBD" w:rsidP="00677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770AA" w:rsidRPr="00C22B2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6770AA" w:rsidRPr="00C22B2B">
        <w:rPr>
          <w:rFonts w:ascii="Times New Roman" w:hAnsi="Times New Roman" w:cs="Times New Roman"/>
          <w:sz w:val="24"/>
          <w:szCs w:val="24"/>
        </w:rPr>
        <w:t xml:space="preserve"> да присъдите на довере</w:t>
      </w:r>
      <w:r w:rsidR="003D42C5">
        <w:rPr>
          <w:rFonts w:ascii="Times New Roman" w:hAnsi="Times New Roman" w:cs="Times New Roman"/>
          <w:sz w:val="24"/>
          <w:szCs w:val="24"/>
        </w:rPr>
        <w:t>но</w:t>
      </w:r>
      <w:r w:rsidR="006770AA" w:rsidRPr="00C22B2B">
        <w:rPr>
          <w:rFonts w:ascii="Times New Roman" w:hAnsi="Times New Roman" w:cs="Times New Roman"/>
          <w:sz w:val="24"/>
          <w:szCs w:val="24"/>
        </w:rPr>
        <w:t xml:space="preserve">то </w:t>
      </w:r>
      <w:r w:rsidR="003D42C5">
        <w:rPr>
          <w:rFonts w:ascii="Times New Roman" w:hAnsi="Times New Roman" w:cs="Times New Roman"/>
          <w:sz w:val="24"/>
          <w:szCs w:val="24"/>
        </w:rPr>
        <w:t>ми</w:t>
      </w:r>
      <w:r w:rsidR="006770AA" w:rsidRPr="00C22B2B">
        <w:rPr>
          <w:rFonts w:ascii="Times New Roman" w:hAnsi="Times New Roman" w:cs="Times New Roman"/>
          <w:sz w:val="24"/>
          <w:szCs w:val="24"/>
        </w:rPr>
        <w:t xml:space="preserve"> дружество направените разноски. </w:t>
      </w:r>
      <w:r w:rsidR="003D42C5">
        <w:rPr>
          <w:rFonts w:ascii="Times New Roman" w:hAnsi="Times New Roman" w:cs="Times New Roman"/>
          <w:sz w:val="24"/>
          <w:szCs w:val="24"/>
        </w:rPr>
        <w:t>Представям списък с доказателства.</w:t>
      </w:r>
    </w:p>
    <w:p w:rsidR="003D42C5" w:rsidRDefault="003D42C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3D42C5" w:rsidRDefault="00566F95" w:rsidP="003D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D42C5">
        <w:rPr>
          <w:rFonts w:ascii="Times New Roman" w:hAnsi="Times New Roman" w:cs="Times New Roman"/>
          <w:sz w:val="24"/>
          <w:szCs w:val="24"/>
        </w:rPr>
        <w:t xml:space="preserve">По същество считаме, </w:t>
      </w:r>
      <w:r w:rsidR="003D42C5" w:rsidRPr="00C22B2B">
        <w:rPr>
          <w:rFonts w:ascii="Times New Roman" w:hAnsi="Times New Roman" w:cs="Times New Roman"/>
          <w:sz w:val="24"/>
          <w:szCs w:val="24"/>
        </w:rPr>
        <w:t>че двете жалби са неоснователни</w:t>
      </w:r>
      <w:r w:rsidR="003D42C5">
        <w:rPr>
          <w:rFonts w:ascii="Times New Roman" w:hAnsi="Times New Roman" w:cs="Times New Roman"/>
          <w:sz w:val="24"/>
          <w:szCs w:val="24"/>
        </w:rPr>
        <w:t>,</w:t>
      </w:r>
      <w:r w:rsidR="003D42C5" w:rsidRPr="00C22B2B">
        <w:rPr>
          <w:rFonts w:ascii="Times New Roman" w:hAnsi="Times New Roman" w:cs="Times New Roman"/>
          <w:sz w:val="24"/>
          <w:szCs w:val="24"/>
        </w:rPr>
        <w:t xml:space="preserve"> следва да бъдат оставени без уважение</w:t>
      </w:r>
      <w:r w:rsidR="003D42C5">
        <w:rPr>
          <w:rFonts w:ascii="Times New Roman" w:hAnsi="Times New Roman" w:cs="Times New Roman"/>
          <w:sz w:val="24"/>
          <w:szCs w:val="24"/>
        </w:rPr>
        <w:t>,</w:t>
      </w:r>
      <w:r w:rsidR="003D42C5" w:rsidRPr="00C22B2B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3D42C5">
        <w:rPr>
          <w:rFonts w:ascii="Times New Roman" w:hAnsi="Times New Roman" w:cs="Times New Roman"/>
          <w:sz w:val="24"/>
          <w:szCs w:val="24"/>
        </w:rPr>
        <w:t>,</w:t>
      </w:r>
      <w:r w:rsidR="003D42C5" w:rsidRPr="00C22B2B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правилно и законосъобразно</w:t>
      </w:r>
      <w:r w:rsidR="003D42C5">
        <w:rPr>
          <w:rFonts w:ascii="Times New Roman" w:hAnsi="Times New Roman" w:cs="Times New Roman"/>
          <w:sz w:val="24"/>
          <w:szCs w:val="24"/>
        </w:rPr>
        <w:t xml:space="preserve">, </w:t>
      </w:r>
      <w:r w:rsidR="003D42C5" w:rsidRPr="00C22B2B">
        <w:rPr>
          <w:rFonts w:ascii="Times New Roman" w:hAnsi="Times New Roman" w:cs="Times New Roman"/>
          <w:sz w:val="24"/>
          <w:szCs w:val="24"/>
        </w:rPr>
        <w:t>като сме изложили подробно нашите аргументи в представените становища по двете жалби</w:t>
      </w:r>
      <w:r w:rsidR="003D42C5">
        <w:rPr>
          <w:rFonts w:ascii="Times New Roman" w:hAnsi="Times New Roman" w:cs="Times New Roman"/>
          <w:sz w:val="24"/>
          <w:szCs w:val="24"/>
        </w:rPr>
        <w:t>.</w:t>
      </w:r>
    </w:p>
    <w:p w:rsidR="003D42C5" w:rsidRDefault="003D42C5" w:rsidP="003D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22B2B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2B2B">
        <w:rPr>
          <w:rFonts w:ascii="Times New Roman" w:hAnsi="Times New Roman" w:cs="Times New Roman"/>
          <w:sz w:val="24"/>
          <w:szCs w:val="24"/>
        </w:rPr>
        <w:t xml:space="preserve"> че искан</w:t>
      </w:r>
      <w:r>
        <w:rPr>
          <w:rFonts w:ascii="Times New Roman" w:hAnsi="Times New Roman" w:cs="Times New Roman"/>
          <w:sz w:val="24"/>
          <w:szCs w:val="24"/>
        </w:rPr>
        <w:t xml:space="preserve">ето за разноски е неоснователно. </w:t>
      </w:r>
      <w:r w:rsidRPr="00C22B2B">
        <w:rPr>
          <w:rFonts w:ascii="Times New Roman" w:hAnsi="Times New Roman" w:cs="Times New Roman"/>
          <w:sz w:val="24"/>
          <w:szCs w:val="24"/>
        </w:rPr>
        <w:t>Моля да бъде оставено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2B2B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22B2B">
        <w:rPr>
          <w:rFonts w:ascii="Times New Roman" w:hAnsi="Times New Roman" w:cs="Times New Roman"/>
          <w:sz w:val="24"/>
          <w:szCs w:val="24"/>
        </w:rPr>
        <w:t xml:space="preserve"> условията на евентуалнос</w:t>
      </w:r>
      <w:r>
        <w:rPr>
          <w:rFonts w:ascii="Times New Roman" w:hAnsi="Times New Roman" w:cs="Times New Roman"/>
          <w:sz w:val="24"/>
          <w:szCs w:val="24"/>
        </w:rPr>
        <w:t>т с</w:t>
      </w:r>
      <w:r w:rsidRPr="00C22B2B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2B2B">
        <w:rPr>
          <w:rFonts w:ascii="Times New Roman" w:hAnsi="Times New Roman" w:cs="Times New Roman"/>
          <w:sz w:val="24"/>
          <w:szCs w:val="24"/>
        </w:rPr>
        <w:t xml:space="preserve"> че то е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22B2B">
        <w:rPr>
          <w:rFonts w:ascii="Times New Roman" w:hAnsi="Times New Roman" w:cs="Times New Roman"/>
          <w:sz w:val="24"/>
          <w:szCs w:val="24"/>
        </w:rPr>
        <w:t xml:space="preserve">мерно 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22B2B">
        <w:rPr>
          <w:rFonts w:ascii="Times New Roman" w:hAnsi="Times New Roman" w:cs="Times New Roman"/>
          <w:sz w:val="24"/>
          <w:szCs w:val="24"/>
        </w:rPr>
        <w:t>случа</w:t>
      </w:r>
      <w:r>
        <w:rPr>
          <w:rFonts w:ascii="Times New Roman" w:hAnsi="Times New Roman" w:cs="Times New Roman"/>
          <w:sz w:val="24"/>
          <w:szCs w:val="24"/>
        </w:rPr>
        <w:t>й, ч</w:t>
      </w:r>
      <w:r w:rsidRPr="00C22B2B">
        <w:rPr>
          <w:rFonts w:ascii="Times New Roman" w:hAnsi="Times New Roman" w:cs="Times New Roman"/>
          <w:sz w:val="24"/>
          <w:szCs w:val="24"/>
        </w:rPr>
        <w:t>е бъде присъдено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2B2B">
        <w:rPr>
          <w:rFonts w:ascii="Times New Roman" w:hAnsi="Times New Roman" w:cs="Times New Roman"/>
          <w:sz w:val="24"/>
          <w:szCs w:val="24"/>
        </w:rPr>
        <w:t>трябва да бъде намален адвокатския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C22B2B">
        <w:rPr>
          <w:rFonts w:ascii="Times New Roman" w:hAnsi="Times New Roman" w:cs="Times New Roman"/>
          <w:sz w:val="24"/>
          <w:szCs w:val="24"/>
        </w:rPr>
        <w:t xml:space="preserve">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2B2B">
        <w:rPr>
          <w:rFonts w:ascii="Times New Roman" w:hAnsi="Times New Roman" w:cs="Times New Roman"/>
          <w:sz w:val="24"/>
          <w:szCs w:val="24"/>
        </w:rPr>
        <w:t xml:space="preserve"> който се претендира в представян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r w:rsidRPr="00C22B2B">
        <w:rPr>
          <w:rFonts w:ascii="Times New Roman" w:hAnsi="Times New Roman" w:cs="Times New Roman"/>
          <w:sz w:val="24"/>
          <w:szCs w:val="24"/>
        </w:rPr>
        <w:t xml:space="preserve">ни в момента списък на разноските. </w:t>
      </w:r>
    </w:p>
    <w:p w:rsidR="003D42C5" w:rsidRDefault="003D42C5" w:rsidP="003D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A5F" w:rsidRDefault="00555A5F" w:rsidP="003D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555A5F" w:rsidRDefault="00555A5F" w:rsidP="003D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42C5" w:rsidRPr="00C22B2B">
        <w:rPr>
          <w:rFonts w:ascii="Times New Roman" w:hAnsi="Times New Roman" w:cs="Times New Roman"/>
          <w:sz w:val="24"/>
          <w:szCs w:val="24"/>
        </w:rPr>
        <w:t>Аз само правя възражение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D42C5" w:rsidRPr="00C22B2B">
        <w:rPr>
          <w:rFonts w:ascii="Times New Roman" w:hAnsi="Times New Roman" w:cs="Times New Roman"/>
          <w:sz w:val="24"/>
          <w:szCs w:val="24"/>
        </w:rPr>
        <w:t>мерно</w:t>
      </w:r>
      <w:r>
        <w:rPr>
          <w:rFonts w:ascii="Times New Roman" w:hAnsi="Times New Roman" w:cs="Times New Roman"/>
          <w:sz w:val="24"/>
          <w:szCs w:val="24"/>
        </w:rPr>
        <w:t>ст,</w:t>
      </w:r>
      <w:r w:rsidR="003D42C5" w:rsidRPr="00C22B2B">
        <w:rPr>
          <w:rFonts w:ascii="Times New Roman" w:hAnsi="Times New Roman" w:cs="Times New Roman"/>
          <w:sz w:val="24"/>
          <w:szCs w:val="24"/>
        </w:rPr>
        <w:t xml:space="preserve"> защото не получих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5A5F" w:rsidRDefault="00555A5F" w:rsidP="003D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A5F" w:rsidRDefault="003D42C5" w:rsidP="00555A5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B2B">
        <w:rPr>
          <w:rFonts w:ascii="Times New Roman" w:hAnsi="Times New Roman" w:cs="Times New Roman"/>
          <w:sz w:val="24"/>
          <w:szCs w:val="24"/>
        </w:rPr>
        <w:t xml:space="preserve"> </w:t>
      </w:r>
      <w:r w:rsidR="00555A5F">
        <w:rPr>
          <w:rFonts w:ascii="Times New Roman" w:hAnsi="Times New Roman" w:cs="Times New Roman"/>
          <w:color w:val="000000" w:themeColor="text1"/>
          <w:sz w:val="24"/>
          <w:szCs w:val="24"/>
        </w:rPr>
        <w:t>Адв. Е. А</w:t>
      </w:r>
      <w:r w:rsidR="00555A5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55A5F" w:rsidRDefault="00555A5F" w:rsidP="00555A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</w:t>
      </w:r>
      <w:r w:rsidRPr="00C22B2B">
        <w:rPr>
          <w:rFonts w:ascii="Times New Roman" w:hAnsi="Times New Roman" w:cs="Times New Roman"/>
          <w:sz w:val="24"/>
          <w:szCs w:val="24"/>
        </w:rPr>
        <w:t xml:space="preserve">ме </w:t>
      </w:r>
      <w:r>
        <w:rPr>
          <w:rFonts w:ascii="Times New Roman" w:hAnsi="Times New Roman" w:cs="Times New Roman"/>
          <w:sz w:val="24"/>
          <w:szCs w:val="24"/>
        </w:rPr>
        <w:t xml:space="preserve">списък </w:t>
      </w:r>
      <w:r w:rsidR="003D42C5" w:rsidRPr="00C22B2B">
        <w:rPr>
          <w:rFonts w:ascii="Times New Roman" w:hAnsi="Times New Roman" w:cs="Times New Roman"/>
          <w:sz w:val="24"/>
          <w:szCs w:val="24"/>
        </w:rPr>
        <w:t>на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5A5F" w:rsidRDefault="00555A5F" w:rsidP="00555A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A5F" w:rsidRDefault="00555A5F" w:rsidP="00555A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555A5F" w:rsidRDefault="00555A5F" w:rsidP="00555A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 в случай,</w:t>
      </w:r>
      <w:r w:rsidR="003D42C5" w:rsidRPr="00C22B2B">
        <w:rPr>
          <w:rFonts w:ascii="Times New Roman" w:hAnsi="Times New Roman" w:cs="Times New Roman"/>
          <w:sz w:val="24"/>
          <w:szCs w:val="24"/>
        </w:rPr>
        <w:t xml:space="preserve"> че се претендират разнос</w:t>
      </w:r>
      <w:r>
        <w:rPr>
          <w:rFonts w:ascii="Times New Roman" w:hAnsi="Times New Roman" w:cs="Times New Roman"/>
          <w:sz w:val="24"/>
          <w:szCs w:val="24"/>
        </w:rPr>
        <w:t>к</w:t>
      </w:r>
      <w:r w:rsidR="003D42C5" w:rsidRPr="00C22B2B">
        <w:rPr>
          <w:rFonts w:ascii="Times New Roman" w:hAnsi="Times New Roman" w:cs="Times New Roman"/>
          <w:sz w:val="24"/>
          <w:szCs w:val="24"/>
        </w:rPr>
        <w:t xml:space="preserve">и от </w:t>
      </w:r>
      <w:r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="003D42C5" w:rsidRPr="00C22B2B">
        <w:rPr>
          <w:rFonts w:ascii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>заинтересованата страна.</w:t>
      </w:r>
    </w:p>
    <w:p w:rsidR="00A0189C" w:rsidRDefault="00A0189C" w:rsidP="00555A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89C" w:rsidRDefault="00A0189C" w:rsidP="00A018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Е. А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0189C" w:rsidRDefault="00A0189C" w:rsidP="00A018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3D42C5" w:rsidRPr="00C22B2B">
        <w:rPr>
          <w:rFonts w:ascii="Times New Roman" w:hAnsi="Times New Roman" w:cs="Times New Roman"/>
          <w:sz w:val="24"/>
          <w:szCs w:val="24"/>
        </w:rPr>
        <w:t>е представяме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D42C5" w:rsidRPr="00C22B2B">
        <w:rPr>
          <w:rFonts w:ascii="Times New Roman" w:hAnsi="Times New Roman" w:cs="Times New Roman"/>
          <w:sz w:val="24"/>
          <w:szCs w:val="24"/>
        </w:rPr>
        <w:t>единствено искаме решението да остане и да влезе в сила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3D42C5" w:rsidRPr="00C22B2B">
        <w:rPr>
          <w:rFonts w:ascii="Times New Roman" w:hAnsi="Times New Roman" w:cs="Times New Roman"/>
          <w:sz w:val="24"/>
          <w:szCs w:val="24"/>
        </w:rPr>
        <w:t xml:space="preserve">жалбите </w:t>
      </w:r>
      <w:r>
        <w:rPr>
          <w:rFonts w:ascii="Times New Roman" w:hAnsi="Times New Roman" w:cs="Times New Roman"/>
          <w:sz w:val="24"/>
          <w:szCs w:val="24"/>
        </w:rPr>
        <w:t>отхвърлени.</w:t>
      </w:r>
    </w:p>
    <w:p w:rsidR="00A0189C" w:rsidRDefault="00A0189C" w:rsidP="00A018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89C" w:rsidRDefault="00A0189C" w:rsidP="00A018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42C5" w:rsidRDefault="00A0189C" w:rsidP="00A018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М.:</w:t>
      </w:r>
    </w:p>
    <w:p w:rsidR="00A0189C" w:rsidRDefault="00A0189C" w:rsidP="00A018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Ние пък искаме обратното.</w:t>
      </w:r>
    </w:p>
    <w:p w:rsidR="00566F95" w:rsidRDefault="00566F9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6F95" w:rsidRPr="000F40F2" w:rsidRDefault="00566F9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566F95" w:rsidRDefault="00566F95" w:rsidP="00566F9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6F95" w:rsidRPr="000F40F2" w:rsidRDefault="00566F95" w:rsidP="00566F9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66F95" w:rsidRPr="000F40F2" w:rsidRDefault="00566F95" w:rsidP="00566F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A0189C" w:rsidRDefault="00A0189C" w:rsidP="00566F9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89C" w:rsidRDefault="00A0189C" w:rsidP="00566F9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66F95" w:rsidRDefault="00566F95" w:rsidP="00566F9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A0189C" w:rsidRDefault="00A0189C" w:rsidP="00566F9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66F95" w:rsidRPr="000F40F2" w:rsidRDefault="00566F95" w:rsidP="00566F9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66F95" w:rsidRDefault="00566F95" w:rsidP="00566F95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566F95">
      <w:pPr>
        <w:spacing w:after="0"/>
        <w:ind w:firstLine="708"/>
        <w:jc w:val="both"/>
      </w:pP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3E4" w:rsidRDefault="001843E4" w:rsidP="00324B6B">
      <w:pPr>
        <w:spacing w:after="0" w:line="240" w:lineRule="auto"/>
      </w:pPr>
      <w:r>
        <w:separator/>
      </w:r>
    </w:p>
  </w:endnote>
  <w:endnote w:type="continuationSeparator" w:id="0">
    <w:p w:rsidR="001843E4" w:rsidRDefault="001843E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4CD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3E4" w:rsidRDefault="001843E4" w:rsidP="00324B6B">
      <w:pPr>
        <w:spacing w:after="0" w:line="240" w:lineRule="auto"/>
      </w:pPr>
      <w:r>
        <w:separator/>
      </w:r>
    </w:p>
  </w:footnote>
  <w:footnote w:type="continuationSeparator" w:id="0">
    <w:p w:rsidR="001843E4" w:rsidRDefault="001843E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43E4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2C5"/>
    <w:rsid w:val="003D4817"/>
    <w:rsid w:val="003E36D1"/>
    <w:rsid w:val="003E70D5"/>
    <w:rsid w:val="003F1B11"/>
    <w:rsid w:val="00406C27"/>
    <w:rsid w:val="00420666"/>
    <w:rsid w:val="00424446"/>
    <w:rsid w:val="00430E53"/>
    <w:rsid w:val="00434921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5A5F"/>
    <w:rsid w:val="00556BFA"/>
    <w:rsid w:val="00566F95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770AA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26F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89C"/>
    <w:rsid w:val="00A243DC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3036D"/>
    <w:rsid w:val="00B835E6"/>
    <w:rsid w:val="00B8578E"/>
    <w:rsid w:val="00BA3ADB"/>
    <w:rsid w:val="00BB1A25"/>
    <w:rsid w:val="00BC4237"/>
    <w:rsid w:val="00BD6643"/>
    <w:rsid w:val="00BE5E09"/>
    <w:rsid w:val="00C01FBD"/>
    <w:rsid w:val="00C035E0"/>
    <w:rsid w:val="00C121BD"/>
    <w:rsid w:val="00C130D0"/>
    <w:rsid w:val="00C131C2"/>
    <w:rsid w:val="00C16512"/>
    <w:rsid w:val="00C22B2B"/>
    <w:rsid w:val="00C302D9"/>
    <w:rsid w:val="00C3527C"/>
    <w:rsid w:val="00C364A6"/>
    <w:rsid w:val="00C44489"/>
    <w:rsid w:val="00C576BB"/>
    <w:rsid w:val="00C72B69"/>
    <w:rsid w:val="00C9133B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47E3D"/>
    <w:rsid w:val="00D52953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67D6E"/>
    <w:rsid w:val="00E70FC4"/>
    <w:rsid w:val="00E758A6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B4CD0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758B9"/>
    <w:rsid w:val="00F7757E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3A4E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836</Words>
  <Characters>4766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2025-04-15T13:20:00Z</dcterms:created>
  <dcterms:modified xsi:type="dcterms:W3CDTF">2025-04-15T13:20:00Z</dcterms:modified>
</cp:coreProperties>
</file>